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100D182F" w:rsidR="00304692" w:rsidRDefault="0095365A" w:rsidP="0095365A">
      <w:pPr>
        <w:ind w:firstLine="720"/>
      </w:pPr>
      <w:bookmarkStart w:id="0" w:name="_GoBack"/>
      <w:bookmarkEnd w:id="0"/>
      <w:r>
        <w:rPr>
          <w:noProof/>
          <w:lang w:val="es-AR"/>
        </w:rPr>
        <w:drawing>
          <wp:inline distT="0" distB="0" distL="0" distR="0" wp14:anchorId="0AA16977" wp14:editId="3EF675AC">
            <wp:extent cx="1828800" cy="101219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012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000002" w14:textId="77777777" w:rsidR="00304692" w:rsidRPr="0095365A" w:rsidRDefault="00304692">
      <w:pPr>
        <w:rPr>
          <w:sz w:val="28"/>
          <w:szCs w:val="28"/>
        </w:rPr>
      </w:pPr>
    </w:p>
    <w:p w14:paraId="00000003" w14:textId="77777777" w:rsidR="00304692" w:rsidRPr="0095365A" w:rsidRDefault="00304692">
      <w:pPr>
        <w:rPr>
          <w:sz w:val="28"/>
          <w:szCs w:val="28"/>
        </w:rPr>
      </w:pPr>
    </w:p>
    <w:p w14:paraId="00000004" w14:textId="09AF9012" w:rsidR="00304692" w:rsidRPr="0095365A" w:rsidRDefault="00C03D75">
      <w:pPr>
        <w:jc w:val="center"/>
        <w:rPr>
          <w:sz w:val="40"/>
          <w:szCs w:val="40"/>
        </w:rPr>
      </w:pPr>
      <w:r w:rsidRPr="0095365A">
        <w:rPr>
          <w:b/>
          <w:sz w:val="40"/>
          <w:szCs w:val="40"/>
        </w:rPr>
        <w:t xml:space="preserve">ORDENANZA Nº </w:t>
      </w:r>
      <w:r w:rsidR="0095365A" w:rsidRPr="0095365A">
        <w:rPr>
          <w:b/>
          <w:sz w:val="40"/>
          <w:szCs w:val="40"/>
        </w:rPr>
        <w:t>1457/24</w:t>
      </w:r>
    </w:p>
    <w:p w14:paraId="00000005" w14:textId="77777777" w:rsidR="00304692" w:rsidRPr="0095365A" w:rsidRDefault="00C03D75">
      <w:pPr>
        <w:jc w:val="center"/>
        <w:rPr>
          <w:szCs w:val="28"/>
        </w:rPr>
      </w:pPr>
      <w:r w:rsidRPr="0095365A">
        <w:rPr>
          <w:szCs w:val="28"/>
        </w:rPr>
        <w:t>“Modificación Ordenanza 1.020/17 y 831/14 (Normalización de pago, Consolidación de Deuda, Plan de Pago)</w:t>
      </w:r>
    </w:p>
    <w:p w14:paraId="00000006" w14:textId="77777777" w:rsidR="00304692" w:rsidRPr="0095365A" w:rsidRDefault="00304692">
      <w:pPr>
        <w:jc w:val="center"/>
        <w:rPr>
          <w:sz w:val="28"/>
          <w:szCs w:val="28"/>
        </w:rPr>
      </w:pPr>
    </w:p>
    <w:p w14:paraId="00000007" w14:textId="77777777" w:rsidR="00304692" w:rsidRPr="0095365A" w:rsidRDefault="00304692">
      <w:pPr>
        <w:jc w:val="both"/>
        <w:rPr>
          <w:sz w:val="28"/>
          <w:szCs w:val="28"/>
        </w:rPr>
      </w:pPr>
    </w:p>
    <w:p w14:paraId="00000008" w14:textId="77777777" w:rsidR="00304692" w:rsidRPr="0095365A" w:rsidRDefault="00C03D75">
      <w:pPr>
        <w:ind w:left="540" w:hanging="720"/>
        <w:jc w:val="both"/>
        <w:rPr>
          <w:sz w:val="28"/>
          <w:szCs w:val="28"/>
        </w:rPr>
      </w:pPr>
      <w:r w:rsidRPr="0095365A">
        <w:rPr>
          <w:b/>
          <w:sz w:val="28"/>
          <w:szCs w:val="28"/>
        </w:rPr>
        <w:t>VISTO;</w:t>
      </w:r>
    </w:p>
    <w:p w14:paraId="00000009" w14:textId="77777777" w:rsidR="00304692" w:rsidRPr="0095365A" w:rsidRDefault="00304692">
      <w:pPr>
        <w:ind w:left="540" w:hanging="720"/>
        <w:jc w:val="both"/>
        <w:rPr>
          <w:sz w:val="28"/>
          <w:szCs w:val="28"/>
        </w:rPr>
      </w:pPr>
    </w:p>
    <w:p w14:paraId="0000000A" w14:textId="77777777" w:rsidR="00304692" w:rsidRPr="0095365A" w:rsidRDefault="00C03D75">
      <w:pPr>
        <w:ind w:left="-142" w:hanging="38"/>
        <w:jc w:val="both"/>
        <w:rPr>
          <w:sz w:val="28"/>
          <w:szCs w:val="28"/>
        </w:rPr>
      </w:pPr>
      <w:r w:rsidRPr="0095365A">
        <w:rPr>
          <w:b/>
          <w:sz w:val="28"/>
          <w:szCs w:val="28"/>
        </w:rPr>
        <w:t xml:space="preserve">                 </w:t>
      </w:r>
      <w:r w:rsidRPr="0095365A">
        <w:rPr>
          <w:sz w:val="28"/>
          <w:szCs w:val="28"/>
        </w:rPr>
        <w:t xml:space="preserve">La Ordenanza Nº 1020/17 y la Ordenanza N° 831/14, “Normalización de pago, Consolidación de deuda, Plan de Pago”, </w:t>
      </w:r>
      <w:r w:rsidRPr="0095365A">
        <w:rPr>
          <w:b/>
          <w:sz w:val="28"/>
          <w:szCs w:val="28"/>
        </w:rPr>
        <w:t>Y</w:t>
      </w:r>
    </w:p>
    <w:p w14:paraId="0000000B" w14:textId="77777777" w:rsidR="00304692" w:rsidRPr="0095365A" w:rsidRDefault="00304692">
      <w:pPr>
        <w:ind w:left="540" w:hanging="720"/>
        <w:rPr>
          <w:sz w:val="28"/>
          <w:szCs w:val="28"/>
        </w:rPr>
      </w:pPr>
    </w:p>
    <w:p w14:paraId="0000000C" w14:textId="77777777" w:rsidR="00304692" w:rsidRPr="0095365A" w:rsidRDefault="00304692">
      <w:pPr>
        <w:ind w:left="-142" w:hanging="38"/>
        <w:rPr>
          <w:sz w:val="28"/>
          <w:szCs w:val="28"/>
        </w:rPr>
      </w:pPr>
    </w:p>
    <w:p w14:paraId="0000000D" w14:textId="77777777" w:rsidR="00304692" w:rsidRPr="0095365A" w:rsidRDefault="00304692">
      <w:pPr>
        <w:ind w:left="540" w:hanging="720"/>
        <w:rPr>
          <w:sz w:val="28"/>
          <w:szCs w:val="28"/>
        </w:rPr>
      </w:pPr>
    </w:p>
    <w:p w14:paraId="0000000E" w14:textId="77777777" w:rsidR="00304692" w:rsidRPr="0095365A" w:rsidRDefault="00C03D75">
      <w:pPr>
        <w:ind w:left="540" w:hanging="720"/>
        <w:jc w:val="both"/>
        <w:rPr>
          <w:sz w:val="28"/>
          <w:szCs w:val="28"/>
        </w:rPr>
      </w:pPr>
      <w:r w:rsidRPr="0095365A">
        <w:rPr>
          <w:b/>
          <w:sz w:val="28"/>
          <w:szCs w:val="28"/>
        </w:rPr>
        <w:t>CONSIDERANDO;</w:t>
      </w:r>
    </w:p>
    <w:p w14:paraId="0000000F" w14:textId="77777777" w:rsidR="00304692" w:rsidRPr="0095365A" w:rsidRDefault="00C03D75">
      <w:pPr>
        <w:ind w:left="-142" w:hanging="142"/>
        <w:jc w:val="both"/>
        <w:rPr>
          <w:sz w:val="28"/>
          <w:szCs w:val="28"/>
        </w:rPr>
      </w:pPr>
      <w:r w:rsidRPr="0095365A">
        <w:rPr>
          <w:b/>
          <w:sz w:val="28"/>
          <w:szCs w:val="28"/>
        </w:rPr>
        <w:t xml:space="preserve">                                </w:t>
      </w:r>
      <w:r w:rsidRPr="0095365A">
        <w:rPr>
          <w:sz w:val="28"/>
          <w:szCs w:val="28"/>
        </w:rPr>
        <w:t>Que luego de un análisis exhaustivo en relación a los planes de pago para regularizar deudas vencidas, se ha dispuesto actualizar las alternativas de pago vigentes debido a los incrementos en los costos inflacionarios sufridos en los últimos años;</w:t>
      </w:r>
    </w:p>
    <w:p w14:paraId="00000010" w14:textId="77777777" w:rsidR="00304692" w:rsidRPr="0095365A" w:rsidRDefault="00C03D75">
      <w:pPr>
        <w:ind w:left="-142" w:firstLine="142"/>
        <w:jc w:val="both"/>
        <w:rPr>
          <w:sz w:val="28"/>
          <w:szCs w:val="28"/>
        </w:rPr>
      </w:pPr>
      <w:r w:rsidRPr="0095365A">
        <w:rPr>
          <w:sz w:val="28"/>
          <w:szCs w:val="28"/>
        </w:rPr>
        <w:t xml:space="preserve">                                    Que dicha medida pretende lograr un equilibrio que beneficie tanto a la administración municipal como al contribuyente. Por tal motivo se procederá a modificar la normativa cita en el visto de la presente;</w:t>
      </w:r>
    </w:p>
    <w:p w14:paraId="00000011" w14:textId="77777777" w:rsidR="00304692" w:rsidRPr="0095365A" w:rsidRDefault="00C03D75">
      <w:pPr>
        <w:rPr>
          <w:sz w:val="28"/>
          <w:szCs w:val="28"/>
        </w:rPr>
      </w:pPr>
      <w:r w:rsidRPr="0095365A">
        <w:rPr>
          <w:sz w:val="28"/>
          <w:szCs w:val="28"/>
        </w:rPr>
        <w:t xml:space="preserve">                                   Atento a ello y en uso de las atribuciones que le son propias;</w:t>
      </w:r>
    </w:p>
    <w:p w14:paraId="00000012" w14:textId="77777777" w:rsidR="00304692" w:rsidRPr="0095365A" w:rsidRDefault="00304692">
      <w:pPr>
        <w:jc w:val="center"/>
        <w:rPr>
          <w:sz w:val="28"/>
          <w:szCs w:val="28"/>
        </w:rPr>
      </w:pPr>
    </w:p>
    <w:p w14:paraId="00000013" w14:textId="77777777" w:rsidR="00304692" w:rsidRPr="0095365A" w:rsidRDefault="00C03D75">
      <w:pPr>
        <w:ind w:firstLine="720"/>
        <w:rPr>
          <w:color w:val="000000"/>
          <w:sz w:val="28"/>
          <w:szCs w:val="28"/>
        </w:rPr>
      </w:pPr>
      <w:r w:rsidRPr="0095365A">
        <w:rPr>
          <w:color w:val="000000"/>
          <w:sz w:val="28"/>
          <w:szCs w:val="28"/>
        </w:rPr>
        <w:t> </w:t>
      </w:r>
    </w:p>
    <w:p w14:paraId="00000014" w14:textId="77777777" w:rsidR="00304692" w:rsidRPr="0095365A" w:rsidRDefault="00C03D75">
      <w:pPr>
        <w:jc w:val="center"/>
        <w:rPr>
          <w:color w:val="000000"/>
          <w:sz w:val="28"/>
          <w:szCs w:val="28"/>
        </w:rPr>
      </w:pPr>
      <w:r w:rsidRPr="0095365A">
        <w:rPr>
          <w:b/>
          <w:color w:val="000000"/>
          <w:sz w:val="28"/>
          <w:szCs w:val="28"/>
        </w:rPr>
        <w:t>EL CONCEJO DELIBERANTE DE LA MUNICIPALIDAD DE TANTI</w:t>
      </w:r>
    </w:p>
    <w:p w14:paraId="00000015" w14:textId="77777777" w:rsidR="00304692" w:rsidRPr="0095365A" w:rsidRDefault="00C03D75">
      <w:pPr>
        <w:jc w:val="center"/>
        <w:rPr>
          <w:color w:val="000000"/>
          <w:sz w:val="28"/>
          <w:szCs w:val="28"/>
        </w:rPr>
      </w:pPr>
      <w:r w:rsidRPr="0095365A">
        <w:rPr>
          <w:b/>
          <w:color w:val="000000"/>
          <w:sz w:val="28"/>
          <w:szCs w:val="28"/>
        </w:rPr>
        <w:t>SANCIONA CON FUERZA DE</w:t>
      </w:r>
    </w:p>
    <w:p w14:paraId="00000016" w14:textId="77777777" w:rsidR="00304692" w:rsidRPr="0095365A" w:rsidRDefault="00C03D75">
      <w:pPr>
        <w:jc w:val="center"/>
        <w:rPr>
          <w:color w:val="000000"/>
          <w:sz w:val="28"/>
          <w:szCs w:val="28"/>
        </w:rPr>
      </w:pPr>
      <w:r w:rsidRPr="0095365A">
        <w:rPr>
          <w:b/>
          <w:color w:val="000000"/>
          <w:sz w:val="28"/>
          <w:szCs w:val="28"/>
        </w:rPr>
        <w:t>ORDENANZA</w:t>
      </w:r>
    </w:p>
    <w:p w14:paraId="00000017" w14:textId="77777777" w:rsidR="00304692" w:rsidRPr="0095365A" w:rsidRDefault="00C03D75">
      <w:pPr>
        <w:jc w:val="center"/>
        <w:rPr>
          <w:color w:val="000000"/>
          <w:sz w:val="28"/>
          <w:szCs w:val="28"/>
        </w:rPr>
      </w:pPr>
      <w:r w:rsidRPr="0095365A">
        <w:rPr>
          <w:b/>
          <w:color w:val="000000"/>
          <w:sz w:val="28"/>
          <w:szCs w:val="28"/>
        </w:rPr>
        <w:t> </w:t>
      </w:r>
    </w:p>
    <w:p w14:paraId="00000018" w14:textId="77777777" w:rsidR="00304692" w:rsidRPr="0095365A" w:rsidRDefault="00C03D75">
      <w:pPr>
        <w:jc w:val="center"/>
        <w:rPr>
          <w:color w:val="000000"/>
          <w:sz w:val="28"/>
          <w:szCs w:val="28"/>
        </w:rPr>
      </w:pPr>
      <w:r w:rsidRPr="0095365A">
        <w:rPr>
          <w:b/>
          <w:color w:val="000000"/>
          <w:sz w:val="28"/>
          <w:szCs w:val="28"/>
        </w:rPr>
        <w:t> </w:t>
      </w:r>
    </w:p>
    <w:p w14:paraId="00000019" w14:textId="77777777" w:rsidR="00304692" w:rsidRPr="0095365A" w:rsidRDefault="00C03D75">
      <w:pPr>
        <w:jc w:val="both"/>
        <w:rPr>
          <w:sz w:val="28"/>
          <w:szCs w:val="28"/>
        </w:rPr>
      </w:pPr>
      <w:proofErr w:type="spellStart"/>
      <w:r w:rsidRPr="0095365A">
        <w:rPr>
          <w:b/>
          <w:sz w:val="28"/>
          <w:szCs w:val="28"/>
        </w:rPr>
        <w:t>Articulo</w:t>
      </w:r>
      <w:proofErr w:type="spellEnd"/>
      <w:r w:rsidRPr="0095365A">
        <w:rPr>
          <w:b/>
          <w:sz w:val="28"/>
          <w:szCs w:val="28"/>
        </w:rPr>
        <w:t xml:space="preserve"> 1º - MODIFICASE </w:t>
      </w:r>
      <w:r w:rsidRPr="0095365A">
        <w:rPr>
          <w:sz w:val="28"/>
          <w:szCs w:val="28"/>
        </w:rPr>
        <w:t xml:space="preserve">el artículo 1º de la Ordenanza N° 831/14, que quedará redactado de la siguiente manera: </w:t>
      </w:r>
    </w:p>
    <w:p w14:paraId="0000001A" w14:textId="77777777" w:rsidR="00304692" w:rsidRPr="0095365A" w:rsidRDefault="00304692">
      <w:pPr>
        <w:jc w:val="both"/>
        <w:rPr>
          <w:sz w:val="28"/>
          <w:szCs w:val="28"/>
        </w:rPr>
      </w:pPr>
    </w:p>
    <w:p w14:paraId="0000001B" w14:textId="77777777" w:rsidR="00304692" w:rsidRPr="0095365A" w:rsidRDefault="00C03D75">
      <w:pPr>
        <w:jc w:val="both"/>
        <w:rPr>
          <w:sz w:val="28"/>
          <w:szCs w:val="28"/>
        </w:rPr>
      </w:pPr>
      <w:r w:rsidRPr="0095365A">
        <w:rPr>
          <w:sz w:val="28"/>
          <w:szCs w:val="28"/>
        </w:rPr>
        <w:t xml:space="preserve">“La Municipalidad de </w:t>
      </w:r>
      <w:proofErr w:type="spellStart"/>
      <w:r w:rsidRPr="0095365A">
        <w:rPr>
          <w:sz w:val="28"/>
          <w:szCs w:val="28"/>
        </w:rPr>
        <w:t>Tanti</w:t>
      </w:r>
      <w:proofErr w:type="spellEnd"/>
      <w:r w:rsidRPr="0095365A">
        <w:rPr>
          <w:sz w:val="28"/>
          <w:szCs w:val="28"/>
        </w:rPr>
        <w:t xml:space="preserve"> podrá otorgar planes de pago para las DEUDAS CONSOLIDADAS que mantuvieran los contribuyentes que así lo soliciten, de todas las tasas y contribuciones en general, con las condiciones que a continuación se detallan: </w:t>
      </w:r>
    </w:p>
    <w:p w14:paraId="0000001C" w14:textId="77777777" w:rsidR="00304692" w:rsidRPr="0095365A" w:rsidRDefault="00304692">
      <w:pPr>
        <w:jc w:val="both"/>
        <w:rPr>
          <w:sz w:val="28"/>
          <w:szCs w:val="28"/>
        </w:rPr>
      </w:pPr>
    </w:p>
    <w:p w14:paraId="0000001D" w14:textId="77777777" w:rsidR="00304692" w:rsidRPr="0095365A" w:rsidRDefault="00C03D75">
      <w:pPr>
        <w:jc w:val="both"/>
        <w:rPr>
          <w:sz w:val="28"/>
          <w:szCs w:val="28"/>
        </w:rPr>
      </w:pPr>
      <w:r w:rsidRPr="0095365A">
        <w:rPr>
          <w:sz w:val="28"/>
          <w:szCs w:val="28"/>
        </w:rPr>
        <w:t>Inciso 1) A la firma del Acuerdo será exigible el pago de la primera cuota correspondiente al plan a que se hubiera acogido el contribuyente</w:t>
      </w:r>
      <w:r w:rsidRPr="0095365A">
        <w:rPr>
          <w:i/>
          <w:sz w:val="28"/>
          <w:szCs w:val="28"/>
        </w:rPr>
        <w:t>.</w:t>
      </w:r>
      <w:r w:rsidRPr="0095365A">
        <w:rPr>
          <w:sz w:val="28"/>
          <w:szCs w:val="28"/>
        </w:rPr>
        <w:t xml:space="preserve"> Por lo tanto serán cuotas mensuales y consecutivas, con vencimiento los días  10 o hábil posterior de cada mes (o el día que determinen la sucesivas Ordenanzas Tarifarias, para el primer vencimiento de la tasa o contribución del ejercicio corriente). </w:t>
      </w:r>
    </w:p>
    <w:p w14:paraId="0000001E" w14:textId="77777777" w:rsidR="00304692" w:rsidRPr="0095365A" w:rsidRDefault="00304692">
      <w:pPr>
        <w:ind w:left="540" w:firstLine="540"/>
        <w:jc w:val="both"/>
        <w:rPr>
          <w:sz w:val="28"/>
          <w:szCs w:val="28"/>
        </w:rPr>
      </w:pPr>
    </w:p>
    <w:p w14:paraId="0000001F" w14:textId="77777777" w:rsidR="00304692" w:rsidRPr="0095365A" w:rsidRDefault="00C03D75">
      <w:pPr>
        <w:jc w:val="both"/>
        <w:rPr>
          <w:sz w:val="28"/>
          <w:szCs w:val="28"/>
        </w:rPr>
      </w:pPr>
      <w:r w:rsidRPr="0095365A">
        <w:rPr>
          <w:sz w:val="28"/>
          <w:szCs w:val="28"/>
        </w:rPr>
        <w:t>Inciso 2) Las cuotas podrán ser variables por acuerdo expreso entre la Municipalidad y el deudor, pero no podrán ser menores a Pesos Diez Mil ($ 10.000, 00.-)</w:t>
      </w:r>
      <w:r w:rsidRPr="0095365A">
        <w:rPr>
          <w:i/>
          <w:sz w:val="28"/>
          <w:szCs w:val="28"/>
        </w:rPr>
        <w:t xml:space="preserve"> </w:t>
      </w:r>
      <w:r w:rsidRPr="0095365A">
        <w:rPr>
          <w:sz w:val="28"/>
          <w:szCs w:val="28"/>
        </w:rPr>
        <w:t>cada una con excepción de la última del plan.</w:t>
      </w:r>
    </w:p>
    <w:p w14:paraId="00000020" w14:textId="77777777" w:rsidR="00304692" w:rsidRPr="0095365A" w:rsidRDefault="00C03D75">
      <w:pPr>
        <w:ind w:left="540" w:firstLine="540"/>
        <w:jc w:val="both"/>
        <w:rPr>
          <w:sz w:val="28"/>
          <w:szCs w:val="28"/>
        </w:rPr>
      </w:pPr>
      <w:r w:rsidRPr="0095365A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0000021" w14:textId="77777777" w:rsidR="00304692" w:rsidRPr="0095365A" w:rsidRDefault="00C03D75">
      <w:pPr>
        <w:jc w:val="both"/>
        <w:rPr>
          <w:sz w:val="28"/>
          <w:szCs w:val="28"/>
        </w:rPr>
      </w:pPr>
      <w:r w:rsidRPr="0095365A">
        <w:rPr>
          <w:sz w:val="28"/>
          <w:szCs w:val="28"/>
        </w:rPr>
        <w:t>Inciso 3)</w:t>
      </w:r>
      <w:r w:rsidRPr="0095365A">
        <w:rPr>
          <w:i/>
          <w:sz w:val="28"/>
          <w:szCs w:val="28"/>
        </w:rPr>
        <w:t xml:space="preserve"> </w:t>
      </w:r>
      <w:r w:rsidRPr="0095365A">
        <w:rPr>
          <w:b/>
          <w:i/>
          <w:sz w:val="28"/>
          <w:szCs w:val="28"/>
          <w:u w:val="single"/>
        </w:rPr>
        <w:t>Plan 1 pago  (contado</w:t>
      </w:r>
      <w:r w:rsidRPr="0095365A">
        <w:rPr>
          <w:b/>
          <w:sz w:val="28"/>
          <w:szCs w:val="28"/>
        </w:rPr>
        <w:t>):</w:t>
      </w:r>
      <w:r w:rsidRPr="0095365A">
        <w:rPr>
          <w:sz w:val="28"/>
          <w:szCs w:val="28"/>
        </w:rPr>
        <w:t xml:space="preserve"> con condonación de recargos e intereses del 50%. Para casos que requieran una exención de hasta 100%, el D.E.M solicitará Informe Socioeconómico. </w:t>
      </w:r>
    </w:p>
    <w:p w14:paraId="00000022" w14:textId="77777777" w:rsidR="00304692" w:rsidRPr="0095365A" w:rsidRDefault="00304692">
      <w:pPr>
        <w:jc w:val="both"/>
        <w:rPr>
          <w:sz w:val="28"/>
          <w:szCs w:val="28"/>
        </w:rPr>
      </w:pPr>
    </w:p>
    <w:p w14:paraId="00000023" w14:textId="77777777" w:rsidR="00304692" w:rsidRPr="0095365A" w:rsidRDefault="00C03D75">
      <w:pPr>
        <w:jc w:val="both"/>
        <w:rPr>
          <w:sz w:val="28"/>
          <w:szCs w:val="28"/>
        </w:rPr>
      </w:pPr>
      <w:r w:rsidRPr="0095365A">
        <w:rPr>
          <w:sz w:val="28"/>
          <w:szCs w:val="28"/>
        </w:rPr>
        <w:lastRenderedPageBreak/>
        <w:t>Inciso 4)</w:t>
      </w:r>
      <w:r w:rsidRPr="0095365A">
        <w:rPr>
          <w:i/>
          <w:sz w:val="28"/>
          <w:szCs w:val="28"/>
        </w:rPr>
        <w:t xml:space="preserve"> </w:t>
      </w:r>
      <w:r w:rsidRPr="0095365A">
        <w:rPr>
          <w:i/>
          <w:sz w:val="28"/>
          <w:szCs w:val="28"/>
          <w:u w:val="single"/>
        </w:rPr>
        <w:t>Plan</w:t>
      </w:r>
      <w:r w:rsidRPr="0095365A">
        <w:rPr>
          <w:b/>
          <w:i/>
          <w:sz w:val="28"/>
          <w:szCs w:val="28"/>
          <w:u w:val="single"/>
        </w:rPr>
        <w:t xml:space="preserve"> hasta 4 pagos</w:t>
      </w:r>
      <w:r w:rsidRPr="0095365A">
        <w:rPr>
          <w:sz w:val="28"/>
          <w:szCs w:val="28"/>
        </w:rPr>
        <w:t xml:space="preserve"> sin intereses de financiación.</w:t>
      </w:r>
    </w:p>
    <w:p w14:paraId="00000024" w14:textId="77777777" w:rsidR="00304692" w:rsidRPr="0095365A" w:rsidRDefault="00304692">
      <w:pPr>
        <w:ind w:left="540" w:firstLine="540"/>
        <w:jc w:val="both"/>
        <w:rPr>
          <w:sz w:val="28"/>
          <w:szCs w:val="28"/>
        </w:rPr>
      </w:pPr>
    </w:p>
    <w:p w14:paraId="00000025" w14:textId="77777777" w:rsidR="00304692" w:rsidRPr="0095365A" w:rsidRDefault="00C03D75">
      <w:pPr>
        <w:jc w:val="both"/>
        <w:rPr>
          <w:sz w:val="28"/>
          <w:szCs w:val="28"/>
        </w:rPr>
      </w:pPr>
      <w:r w:rsidRPr="0095365A">
        <w:rPr>
          <w:sz w:val="28"/>
          <w:szCs w:val="28"/>
        </w:rPr>
        <w:t>Inciso 5)</w:t>
      </w:r>
      <w:r w:rsidRPr="0095365A">
        <w:rPr>
          <w:i/>
          <w:sz w:val="28"/>
          <w:szCs w:val="28"/>
        </w:rPr>
        <w:t xml:space="preserve"> </w:t>
      </w:r>
      <w:r w:rsidRPr="0095365A">
        <w:rPr>
          <w:i/>
          <w:sz w:val="28"/>
          <w:szCs w:val="28"/>
          <w:u w:val="single"/>
        </w:rPr>
        <w:t>Plan</w:t>
      </w:r>
      <w:r w:rsidRPr="0095365A">
        <w:rPr>
          <w:b/>
          <w:i/>
          <w:sz w:val="28"/>
          <w:szCs w:val="28"/>
          <w:u w:val="single"/>
        </w:rPr>
        <w:t xml:space="preserve"> hasta 8 pagos</w:t>
      </w:r>
      <w:r w:rsidRPr="0095365A">
        <w:rPr>
          <w:sz w:val="28"/>
          <w:szCs w:val="28"/>
        </w:rPr>
        <w:t xml:space="preserve"> con intereses de financiación del 8 % mensual directo.</w:t>
      </w:r>
    </w:p>
    <w:p w14:paraId="00000026" w14:textId="77777777" w:rsidR="00304692" w:rsidRPr="0095365A" w:rsidRDefault="00C03D75">
      <w:pPr>
        <w:ind w:left="540" w:firstLine="540"/>
        <w:jc w:val="both"/>
        <w:rPr>
          <w:sz w:val="28"/>
          <w:szCs w:val="28"/>
          <w:u w:val="single"/>
        </w:rPr>
      </w:pPr>
      <w:r w:rsidRPr="0095365A">
        <w:rPr>
          <w:i/>
          <w:sz w:val="28"/>
          <w:szCs w:val="28"/>
          <w:u w:val="single"/>
        </w:rPr>
        <w:t xml:space="preserve"> </w:t>
      </w:r>
    </w:p>
    <w:p w14:paraId="00000027" w14:textId="77777777" w:rsidR="00304692" w:rsidRPr="0095365A" w:rsidRDefault="00C03D75">
      <w:pPr>
        <w:jc w:val="both"/>
        <w:rPr>
          <w:sz w:val="28"/>
          <w:szCs w:val="28"/>
        </w:rPr>
      </w:pPr>
      <w:r w:rsidRPr="0095365A">
        <w:rPr>
          <w:sz w:val="28"/>
          <w:szCs w:val="28"/>
        </w:rPr>
        <w:t>Inciso 6</w:t>
      </w:r>
      <w:r w:rsidRPr="0095365A">
        <w:rPr>
          <w:b/>
          <w:sz w:val="28"/>
          <w:szCs w:val="28"/>
        </w:rPr>
        <w:t>)</w:t>
      </w:r>
      <w:r w:rsidRPr="0095365A">
        <w:rPr>
          <w:b/>
          <w:i/>
          <w:sz w:val="28"/>
          <w:szCs w:val="28"/>
        </w:rPr>
        <w:t xml:space="preserve"> </w:t>
      </w:r>
      <w:r w:rsidRPr="0095365A">
        <w:rPr>
          <w:b/>
          <w:i/>
          <w:sz w:val="28"/>
          <w:szCs w:val="28"/>
          <w:u w:val="single"/>
        </w:rPr>
        <w:t>Plan hasta 12 pagos</w:t>
      </w:r>
      <w:r w:rsidRPr="0095365A">
        <w:rPr>
          <w:sz w:val="28"/>
          <w:szCs w:val="28"/>
        </w:rPr>
        <w:t xml:space="preserve"> con intereses de financiación del 10 % mensual directo.</w:t>
      </w:r>
    </w:p>
    <w:p w14:paraId="00000028" w14:textId="77777777" w:rsidR="00304692" w:rsidRPr="0095365A" w:rsidRDefault="00304692">
      <w:pPr>
        <w:ind w:left="540" w:firstLine="540"/>
        <w:jc w:val="both"/>
        <w:rPr>
          <w:sz w:val="28"/>
          <w:szCs w:val="28"/>
          <w:u w:val="single"/>
        </w:rPr>
      </w:pPr>
    </w:p>
    <w:p w14:paraId="00000029" w14:textId="77777777" w:rsidR="00304692" w:rsidRPr="0095365A" w:rsidRDefault="00C03D75">
      <w:pPr>
        <w:jc w:val="both"/>
        <w:rPr>
          <w:sz w:val="28"/>
          <w:szCs w:val="28"/>
        </w:rPr>
      </w:pPr>
      <w:r w:rsidRPr="0095365A">
        <w:rPr>
          <w:sz w:val="28"/>
          <w:szCs w:val="28"/>
        </w:rPr>
        <w:t>Inciso 7</w:t>
      </w:r>
      <w:r w:rsidRPr="0095365A">
        <w:rPr>
          <w:b/>
          <w:sz w:val="28"/>
          <w:szCs w:val="28"/>
        </w:rPr>
        <w:t>)</w:t>
      </w:r>
      <w:r w:rsidRPr="0095365A">
        <w:rPr>
          <w:b/>
          <w:i/>
          <w:sz w:val="28"/>
          <w:szCs w:val="28"/>
        </w:rPr>
        <w:t xml:space="preserve"> </w:t>
      </w:r>
      <w:r w:rsidRPr="0095365A">
        <w:rPr>
          <w:b/>
          <w:i/>
          <w:sz w:val="28"/>
          <w:szCs w:val="28"/>
          <w:u w:val="single"/>
        </w:rPr>
        <w:t>Plan hasta 18 pagos</w:t>
      </w:r>
      <w:r w:rsidRPr="0095365A">
        <w:rPr>
          <w:sz w:val="28"/>
          <w:szCs w:val="28"/>
        </w:rPr>
        <w:t xml:space="preserve"> con intereses de financiación del 12 % mensual directo,   éste expresamente por el DEM.</w:t>
      </w:r>
    </w:p>
    <w:p w14:paraId="0000002A" w14:textId="77777777" w:rsidR="00304692" w:rsidRPr="0095365A" w:rsidRDefault="00304692">
      <w:pPr>
        <w:ind w:left="540" w:firstLine="540"/>
        <w:jc w:val="both"/>
        <w:rPr>
          <w:sz w:val="28"/>
          <w:szCs w:val="28"/>
        </w:rPr>
      </w:pPr>
    </w:p>
    <w:p w14:paraId="0000002B" w14:textId="77777777" w:rsidR="00304692" w:rsidRPr="0095365A" w:rsidRDefault="00304692">
      <w:pPr>
        <w:ind w:left="540" w:firstLine="540"/>
        <w:rPr>
          <w:sz w:val="28"/>
          <w:szCs w:val="28"/>
        </w:rPr>
      </w:pPr>
    </w:p>
    <w:p w14:paraId="0000002C" w14:textId="77777777" w:rsidR="00304692" w:rsidRPr="0095365A" w:rsidRDefault="00C03D75">
      <w:pPr>
        <w:jc w:val="both"/>
        <w:rPr>
          <w:color w:val="000000"/>
          <w:sz w:val="28"/>
          <w:szCs w:val="28"/>
        </w:rPr>
      </w:pPr>
      <w:r w:rsidRPr="0095365A">
        <w:rPr>
          <w:b/>
          <w:color w:val="000000"/>
          <w:sz w:val="28"/>
          <w:szCs w:val="28"/>
        </w:rPr>
        <w:t>Artículo 2º-</w:t>
      </w:r>
      <w:r w:rsidRPr="0095365A">
        <w:rPr>
          <w:color w:val="000000"/>
          <w:sz w:val="28"/>
          <w:szCs w:val="28"/>
        </w:rPr>
        <w:t> Comuníquese, publíquese, dese al D.E.M, al Registro Municipal y archívese.</w:t>
      </w:r>
      <w:r w:rsidRPr="0095365A">
        <w:rPr>
          <w:b/>
          <w:color w:val="000000"/>
          <w:sz w:val="28"/>
          <w:szCs w:val="28"/>
        </w:rPr>
        <w:t> </w:t>
      </w:r>
    </w:p>
    <w:p w14:paraId="0000002D" w14:textId="77777777" w:rsidR="00304692" w:rsidRPr="0095365A" w:rsidRDefault="00C03D75">
      <w:pPr>
        <w:jc w:val="center"/>
        <w:rPr>
          <w:color w:val="000000"/>
          <w:sz w:val="28"/>
          <w:szCs w:val="28"/>
        </w:rPr>
      </w:pPr>
      <w:r w:rsidRPr="0095365A">
        <w:rPr>
          <w:b/>
          <w:color w:val="000000"/>
          <w:sz w:val="28"/>
          <w:szCs w:val="28"/>
        </w:rPr>
        <w:t> </w:t>
      </w:r>
    </w:p>
    <w:p w14:paraId="0000002E" w14:textId="77777777" w:rsidR="00304692" w:rsidRPr="0095365A" w:rsidRDefault="00C03D75">
      <w:pPr>
        <w:jc w:val="center"/>
        <w:rPr>
          <w:color w:val="000000"/>
          <w:sz w:val="28"/>
          <w:szCs w:val="28"/>
        </w:rPr>
      </w:pPr>
      <w:r w:rsidRPr="0095365A">
        <w:rPr>
          <w:b/>
          <w:color w:val="000000"/>
          <w:sz w:val="28"/>
          <w:szCs w:val="28"/>
        </w:rPr>
        <w:t> </w:t>
      </w:r>
    </w:p>
    <w:p w14:paraId="0000002F" w14:textId="77777777" w:rsidR="00304692" w:rsidRPr="0095365A" w:rsidRDefault="00304692">
      <w:pPr>
        <w:jc w:val="center"/>
        <w:rPr>
          <w:sz w:val="28"/>
          <w:szCs w:val="28"/>
        </w:rPr>
      </w:pPr>
    </w:p>
    <w:p w14:paraId="00000030" w14:textId="77777777" w:rsidR="00304692" w:rsidRDefault="00304692">
      <w:pPr>
        <w:rPr>
          <w:sz w:val="20"/>
          <w:szCs w:val="20"/>
        </w:rPr>
      </w:pPr>
    </w:p>
    <w:p w14:paraId="233D0CC4" w14:textId="77777777" w:rsidR="0095365A" w:rsidRPr="0095365A" w:rsidRDefault="0095365A" w:rsidP="0095365A">
      <w:pPr>
        <w:rPr>
          <w:sz w:val="20"/>
          <w:szCs w:val="20"/>
        </w:rPr>
      </w:pPr>
      <w:r w:rsidRPr="0095365A">
        <w:rPr>
          <w:sz w:val="20"/>
          <w:szCs w:val="20"/>
        </w:rPr>
        <w:t xml:space="preserve">Dada en sala de </w:t>
      </w:r>
    </w:p>
    <w:p w14:paraId="781F8D79" w14:textId="77777777" w:rsidR="0095365A" w:rsidRPr="0095365A" w:rsidRDefault="0095365A" w:rsidP="0095365A">
      <w:pPr>
        <w:rPr>
          <w:sz w:val="20"/>
          <w:szCs w:val="20"/>
        </w:rPr>
      </w:pPr>
      <w:r w:rsidRPr="0095365A">
        <w:rPr>
          <w:sz w:val="20"/>
          <w:szCs w:val="20"/>
        </w:rPr>
        <w:t>Sesiones el 22/04/24</w:t>
      </w:r>
    </w:p>
    <w:p w14:paraId="00000031" w14:textId="6D8345BA" w:rsidR="00304692" w:rsidRDefault="0095365A" w:rsidP="0095365A">
      <w:pPr>
        <w:rPr>
          <w:sz w:val="20"/>
          <w:szCs w:val="20"/>
        </w:rPr>
      </w:pPr>
      <w:r w:rsidRPr="0095365A">
        <w:rPr>
          <w:sz w:val="20"/>
          <w:szCs w:val="20"/>
        </w:rPr>
        <w:t>S/ Acta Nº 11</w:t>
      </w:r>
    </w:p>
    <w:p w14:paraId="00000032" w14:textId="77777777" w:rsidR="00304692" w:rsidRDefault="00304692">
      <w:pPr>
        <w:rPr>
          <w:sz w:val="20"/>
          <w:szCs w:val="20"/>
        </w:rPr>
      </w:pPr>
    </w:p>
    <w:p w14:paraId="00000033" w14:textId="77777777" w:rsidR="00304692" w:rsidRDefault="00304692">
      <w:pPr>
        <w:rPr>
          <w:sz w:val="20"/>
          <w:szCs w:val="20"/>
        </w:rPr>
      </w:pPr>
    </w:p>
    <w:p w14:paraId="00000034" w14:textId="77777777" w:rsidR="00304692" w:rsidRDefault="00304692">
      <w:pPr>
        <w:rPr>
          <w:sz w:val="20"/>
          <w:szCs w:val="20"/>
        </w:rPr>
      </w:pPr>
    </w:p>
    <w:p w14:paraId="00000035" w14:textId="77777777" w:rsidR="00304692" w:rsidRDefault="00304692">
      <w:pPr>
        <w:tabs>
          <w:tab w:val="left" w:pos="3345"/>
        </w:tabs>
        <w:rPr>
          <w:sz w:val="20"/>
          <w:szCs w:val="20"/>
        </w:rPr>
      </w:pPr>
    </w:p>
    <w:p w14:paraId="00000036" w14:textId="77777777" w:rsidR="00304692" w:rsidRDefault="00304692">
      <w:pPr>
        <w:tabs>
          <w:tab w:val="left" w:pos="3345"/>
        </w:tabs>
        <w:rPr>
          <w:sz w:val="20"/>
          <w:szCs w:val="20"/>
        </w:rPr>
      </w:pPr>
    </w:p>
    <w:p w14:paraId="00000037" w14:textId="77777777" w:rsidR="00304692" w:rsidRDefault="00304692">
      <w:pPr>
        <w:tabs>
          <w:tab w:val="left" w:pos="3345"/>
        </w:tabs>
        <w:rPr>
          <w:sz w:val="20"/>
          <w:szCs w:val="20"/>
        </w:rPr>
      </w:pPr>
    </w:p>
    <w:p w14:paraId="00000038" w14:textId="77777777" w:rsidR="00304692" w:rsidRDefault="00304692">
      <w:pPr>
        <w:tabs>
          <w:tab w:val="left" w:pos="3345"/>
        </w:tabs>
        <w:rPr>
          <w:sz w:val="20"/>
          <w:szCs w:val="20"/>
        </w:rPr>
      </w:pPr>
    </w:p>
    <w:p w14:paraId="00000039" w14:textId="77777777" w:rsidR="00304692" w:rsidRDefault="00304692">
      <w:pPr>
        <w:rPr>
          <w:sz w:val="20"/>
          <w:szCs w:val="20"/>
        </w:rPr>
      </w:pPr>
    </w:p>
    <w:p w14:paraId="0000003A" w14:textId="77777777" w:rsidR="00304692" w:rsidRDefault="00304692">
      <w:pPr>
        <w:jc w:val="both"/>
      </w:pPr>
    </w:p>
    <w:p w14:paraId="0000003B" w14:textId="77777777" w:rsidR="00304692" w:rsidRDefault="00304692">
      <w:pPr>
        <w:jc w:val="both"/>
      </w:pPr>
    </w:p>
    <w:p w14:paraId="0000003C" w14:textId="77777777" w:rsidR="00304692" w:rsidRDefault="00304692">
      <w:pPr>
        <w:jc w:val="both"/>
      </w:pPr>
    </w:p>
    <w:p w14:paraId="0000003D" w14:textId="77777777" w:rsidR="00304692" w:rsidRDefault="00304692">
      <w:pPr>
        <w:jc w:val="both"/>
      </w:pPr>
    </w:p>
    <w:p w14:paraId="0000003E" w14:textId="77777777" w:rsidR="00304692" w:rsidRDefault="00304692">
      <w:pPr>
        <w:jc w:val="both"/>
      </w:pPr>
    </w:p>
    <w:p w14:paraId="0000003F" w14:textId="77777777" w:rsidR="00304692" w:rsidRDefault="00304692">
      <w:pPr>
        <w:jc w:val="both"/>
      </w:pPr>
    </w:p>
    <w:p w14:paraId="00000040" w14:textId="77777777" w:rsidR="00304692" w:rsidRDefault="00304692">
      <w:pPr>
        <w:jc w:val="both"/>
      </w:pPr>
    </w:p>
    <w:p w14:paraId="00000041" w14:textId="77777777" w:rsidR="00304692" w:rsidRDefault="00304692">
      <w:pPr>
        <w:jc w:val="both"/>
      </w:pPr>
    </w:p>
    <w:p w14:paraId="00000042" w14:textId="77777777" w:rsidR="00304692" w:rsidRDefault="00304692">
      <w:pPr>
        <w:jc w:val="both"/>
      </w:pPr>
    </w:p>
    <w:p w14:paraId="00000043" w14:textId="77777777" w:rsidR="00304692" w:rsidRDefault="00304692">
      <w:pPr>
        <w:jc w:val="both"/>
      </w:pPr>
    </w:p>
    <w:p w14:paraId="00000044" w14:textId="77777777" w:rsidR="00304692" w:rsidRDefault="00304692">
      <w:pPr>
        <w:jc w:val="both"/>
      </w:pPr>
    </w:p>
    <w:p w14:paraId="00000045" w14:textId="77777777" w:rsidR="00304692" w:rsidRDefault="00304692">
      <w:pPr>
        <w:jc w:val="both"/>
      </w:pPr>
    </w:p>
    <w:p w14:paraId="00000046" w14:textId="77777777" w:rsidR="00304692" w:rsidRDefault="00304692">
      <w:pPr>
        <w:jc w:val="both"/>
      </w:pPr>
    </w:p>
    <w:p w14:paraId="00000047" w14:textId="77777777" w:rsidR="00304692" w:rsidRDefault="00304692">
      <w:pPr>
        <w:jc w:val="both"/>
      </w:pPr>
    </w:p>
    <w:p w14:paraId="00000048" w14:textId="77777777" w:rsidR="00304692" w:rsidRDefault="00304692">
      <w:pPr>
        <w:jc w:val="both"/>
      </w:pPr>
    </w:p>
    <w:p w14:paraId="00000049" w14:textId="77777777" w:rsidR="00304692" w:rsidRDefault="00304692">
      <w:pPr>
        <w:jc w:val="both"/>
      </w:pPr>
    </w:p>
    <w:p w14:paraId="0000004A" w14:textId="77777777" w:rsidR="00304692" w:rsidRDefault="00304692">
      <w:pPr>
        <w:jc w:val="both"/>
      </w:pPr>
    </w:p>
    <w:p w14:paraId="0000004B" w14:textId="77777777" w:rsidR="00304692" w:rsidRDefault="00304692">
      <w:pPr>
        <w:jc w:val="both"/>
      </w:pPr>
    </w:p>
    <w:p w14:paraId="0000004C" w14:textId="77777777" w:rsidR="00304692" w:rsidRDefault="00304692">
      <w:pPr>
        <w:jc w:val="both"/>
      </w:pPr>
    </w:p>
    <w:p w14:paraId="0000004D" w14:textId="77777777" w:rsidR="00304692" w:rsidRDefault="00304692">
      <w:pPr>
        <w:jc w:val="both"/>
      </w:pPr>
    </w:p>
    <w:p w14:paraId="0000004E" w14:textId="77777777" w:rsidR="00304692" w:rsidRDefault="00304692">
      <w:pPr>
        <w:jc w:val="both"/>
      </w:pPr>
    </w:p>
    <w:p w14:paraId="0000004F" w14:textId="77777777" w:rsidR="00304692" w:rsidRDefault="00304692">
      <w:pPr>
        <w:jc w:val="both"/>
      </w:pPr>
    </w:p>
    <w:p w14:paraId="00000050" w14:textId="77777777" w:rsidR="00304692" w:rsidRDefault="00304692">
      <w:pPr>
        <w:jc w:val="both"/>
      </w:pPr>
    </w:p>
    <w:p w14:paraId="00000051" w14:textId="77777777" w:rsidR="00304692" w:rsidRDefault="00304692">
      <w:pPr>
        <w:jc w:val="both"/>
        <w:rPr>
          <w:sz w:val="28"/>
          <w:szCs w:val="28"/>
        </w:rPr>
      </w:pPr>
    </w:p>
    <w:sectPr w:rsidR="00304692" w:rsidSect="00C03D75">
      <w:pgSz w:w="12242" w:h="20163" w:code="5"/>
      <w:pgMar w:top="1134" w:right="1134" w:bottom="1134" w:left="1134" w:header="720" w:footer="720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4692"/>
    <w:rsid w:val="00304692"/>
    <w:rsid w:val="005D17AD"/>
    <w:rsid w:val="0095365A"/>
    <w:rsid w:val="00C03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2FE8564-9C87-4C20-B3D5-ADB840EBE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s-ES" w:eastAsia="es-A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638</Words>
  <Characters>3510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</dc:creator>
  <cp:lastModifiedBy>Secre</cp:lastModifiedBy>
  <cp:revision>2</cp:revision>
  <dcterms:created xsi:type="dcterms:W3CDTF">2024-04-23T15:38:00Z</dcterms:created>
  <dcterms:modified xsi:type="dcterms:W3CDTF">2024-04-23T15:38:00Z</dcterms:modified>
</cp:coreProperties>
</file>